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90A" w:rsidRDefault="00CE1559" w:rsidP="00CE1559">
      <w:pPr>
        <w:spacing w:after="0"/>
        <w:ind w:left="-1134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675261" cy="9184274"/>
            <wp:effectExtent l="19050" t="0" r="0" b="0"/>
            <wp:docPr id="1" name="Рисунок 1" descr="F:\ПЕДКАБИНЕТ\Сайт\Вкладка Антикоррупция\Документы наши\коррупция - титульные листы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ЕДКАБИНЕТ\Сайт\Вкладка Антикоррупция\Документы наши\коррупция - титульные листы\5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641" cy="9187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1. Общие положения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1.1. Нормы    стандартов    и   процедур, направленных    на   обеспечение добросовестной     работы     и    поведения     работников (далее – стандарты), воплощают в себе основные ценности и устанавливают обязательные для всех работников   этические   требования, являясь   практическим   руководством   к действию.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1.2. Стандарты призваны установить ключевые принципы, которыми должны руководствоваться работники.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 1.3. Стандарты устанавливаются    на    основании    Конституции    РФ, федерального   закона   от   29.12.2012   года   № 273-ФЗ «Об   образовании   в Российской Федерации», федерального закона от 25.12.2008   года № 273-ФЗ            «О противодействии   коррупции» и   принятых   в соответствии   с   ними   иных   законодательных   и   локальных   актов,   норм международного права, а также общечеловеческих моральных </w:t>
      </w:r>
      <w:r w:rsidR="009B41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</w:t>
      </w: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Ценности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2.1.  При осуществлении своей деятельности работник руководствуется следующими принципами: добросовестность, прозрачность, развитие.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2.2.  Добросовестность означает непреклонное следование требованиям закона   и   надлежащее   выполнение   обязательств, принимаемых   обществом. Главная   цель – общекультурные, общечеловеческие, общегосударственные  требования к деятельности работника.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2.3. Прозрачность   означает   обеспечение   доступности   информации о деятельности   образовательного   учреждения.   Вся   деятельность учреждения осуществляется в соответствии со строго документированными процедурами, строится   на надлежащем   выполнении требований   закона   и   внутренних локальных актов.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Противодействие коррупции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3.1.Приоритетом в деятельности образовательного учреждения является</w:t>
      </w:r>
      <w:bookmarkStart w:id="0" w:name="2"/>
      <w:bookmarkEnd w:id="0"/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строгое   соблюдение   закона   и   других   нормативных   актов, которые   служат основой для осуществления всех рабочих процессов в коллективе, центральным ориентиром при планировании деятельности    и формировании стратегии его развития.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 3.2.    Для    работников    образовательного    учреждения    </w:t>
      </w:r>
      <w:proofErr w:type="gramStart"/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    допустимо нарушение</w:t>
      </w:r>
      <w:proofErr w:type="gramEnd"/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закона.   Этот   ведущий   принцип   действует   на   всех   уровнях деятельности, начиная с руководства и заканчивая всеми работниками. Каждый работник, совершивший правонарушение, не только подлежит привлечению к ответственности в общем порядке (к гражданско-правовой, административной, уголовной    ответственности), но    и    будет    подвергнут    дисциплинарным взысканиям.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 3.2. Важнейшей    мерой    по    поддержанию    безупречной    репутации образовательного    учреждения    является    ответственное    и    добросовестное выполнение обязательств, соблюдение этических правил и норм, что является системой определенных нравственных стандартов поведения, обеспечивающей реализацию уставных видов деятельности учреждения. Они не регламентируют частную жизнь работника, не ограничивают  его  права  и  свободы,  а  лишь определяют    нравственную  </w:t>
      </w: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сторону  его  деятельности,  устанавливают  четкие этические нормы служебного поведения.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 3.3. </w:t>
      </w:r>
      <w:proofErr w:type="gramStart"/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Ответственный</w:t>
      </w:r>
      <w:proofErr w:type="gramEnd"/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за     профилактику коррупционных     и     иных правонарушений   уполномочен   следить   за   соблюдением всех   требований, применимых    к    взаимодействиям    с    коллективом, обучающимися    и    их родителями (законными представителями).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3.4. Добросовестное  исполнение служебных  обязанностей и  постоянное улучшение качества предоставления образовательных услуг являются главными приоритетами  в  отношениях  с обучающимися и их родителями  (законными представителями).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3.5. Деятельность учреждения направлена на реализацию основных задач дополнительного образования, на  сохранение  и  укрепление  физического  и психического здоровья детей, интеллектуальное и личностное развитие каждого ребенка с учетом его индивидуальных особенностей, оказание помощи семье в воспитании детей.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 3.6. В   отношениях с обучающимися   и их родителями   (законными представителями)  </w:t>
      </w:r>
      <w:proofErr w:type="gramStart"/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  допустимо  использование</w:t>
      </w:r>
      <w:proofErr w:type="gramEnd"/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любых  способов  прямого или косвенного воздействия с целью получения незаконной выгоды.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3.7.   В   образовательном   учреждении   не   допустимы   любые формы коррупции,   работники   образовательного   учреждения в   своей   деятельности обязаны строго  выполнять  требования    законодательства  и  правовых  актов  о противодействии коррупции.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3.8.     В     случае      принуждения работника, родителя (законного представителя) к предоставлению перечисленных незаконных выгод, он обязан незамедлительно     уведомить     об     этом     руководителя образовательного учреждения     для     своевременного     применения     необходимых     мер     по предотвращению    незаконных    действий    и    привлечению    нарушителей    к ответственности.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3"/>
      <w:bookmarkEnd w:id="1"/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3.9. В    образовательном    учреждении    недопустимо    осуществление мошеннической  деятельности,  т.е.  любого действия  или  бездействия,  включая предоставление  заведомо  ложных  сведений,  которое  заведомо  или  в  связи  с грубой   неосторожностью   вводит   в   заблуждение   или   пытается   ввести   в заблуждение  какую-либо  сторону  с  целью  получения  финансовой  выгоды  или уклонения от исполнения обязательства.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3.10. В    образовательном    учреждении    недопустимо    осуществление деятельности  с  использованием  методов  принуждения,  т.е. нанесения  ущерба или вреда, или угрозы нанесения ущерба или вреда прямо или косвенно любой стороне, или имуществ у стороны с целью оказания неправомерного влияния на действия такой стороны. Деятельность с использованием методов принуждения – это  потенциальные  или  фактические  противоправные  действия,  такие  как телесное   повреждение   или   похищение,   нанесение   вреда   имуществу   или законным  интересам  с  целью  получения  неправомерного  преимущества  или уклонения от исполнения обязательства.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 3.11. В    образовательном    учреждении    недопустимо    осуществление деятельности на  основе  сговора,  т.е. действия  на  основе  соглашения  между двумя  </w:t>
      </w: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или  более  сторонами  с  целью  достижения  незаконной  цели,  включая оказание ненадлежащего влияния на действия другой стороны.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3.12. В    образовательном    учреждении    недопустимо    осуществление обструкционной    деятельности,    не    допускается    намеренное    уничтожение документации,  фальсификация,  изменение  или  сокрытие  доказатель</w:t>
      </w:r>
      <w:proofErr w:type="gramStart"/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    дл</w:t>
      </w:r>
      <w:proofErr w:type="gramEnd"/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расследования    или    совершение    ложных    заявлений    с    целью    создать существенные   препятствия   для   расследования,   проводимого   Комиссией   по этике,  служебному  поведению  и  урегулированию  конфликта  интересов.  Также не  допускается    деятельность    с  использованием  методов  принуждения  на основе сговора и/или угрозы, преследование или запугивание любой из сторон с   целью   не   позволить   ей   сообщить   об   известных   ей   фактах,   имеющих отношение  к  тому  или  иному  факту  коррупционных  действий  расследованию, совершаемые с целью создания существенных препятствий для расследования.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Обращение с подарками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4.1. По  отношению  к  подаркам  в  учреждении  сформированы  следующие принципы: законность, ответственность и уместность.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4.2. Предоставление  или  получение  подарка  (выгоды)  допустимо,  только если это не влечет для получателя возникновения каких-либо обязанностей и не является      условием      выполнения      получателем      каких-либо      действий. Предоставление  или  получение  подарка  (привилегии)  не  должно  вынуждать работников  тем  или  иным  образом  скрывать  это  от  руководителей  и  других работников.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4.3. Подарками  считается любое  безвозмездное  предоставление  какой-либо вещи в связи с осуществлением учреждением своей деятельности.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4.4. Работникам  строго  запрещается  принимать  подарки  (выгоды),  если это   может   незаконно   прямо   или   косвенно   повлиять   на   осуществление</w:t>
      </w:r>
      <w:bookmarkStart w:id="2" w:name="4"/>
      <w:bookmarkEnd w:id="2"/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работниками    своей    деятельности    или    повлечь    для    них    возникновение дополнительных обязательств.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 4.5.  Работникам  дозволяется  принимать  подарки </w:t>
      </w:r>
      <w:r w:rsidR="00400B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незначительной </w:t>
      </w: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стоимост</w:t>
      </w:r>
      <w:r w:rsidR="004900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или имеющим</w:t>
      </w: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исключительно символическое значение.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4.6.  В     случае     возникновения      любых     сомнений     относительно допустимости принятия того или иного подарка, работник обязан сообщить об этом своему руководителю и следовать его указаниям.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Недопущение конфликта интересов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5.1. Развитие    потенциала    сотрудников    является    ключевой    задачей руководства. В    свою    очередь    ключевой    задачей работников является сознательное  следование  интересам  общества. В  учреждении  не  желательны конфликты  интересов – положения,  в  котором  личные  интересы  работника противоречили бы интересам общества.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5.2. Во  избежание  конфликта  интересов,  работники учреждения  должны выполнять следующие требования: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    5.2.1. Работник обязан уведомить руководителя о выполнении им работы по  совместительству  или  осуществлении  иной  оплачиваемой  деятельности; выполнение  работы  (осуществление  деятельности)  может  быть  запрещено,  в случае    если    такая    дополнительная    занятость    не    позволяет    работнику надлежащим    образом    исполнять    свои    обязанности    в    образовательном учреждении;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5.2.2. Работник вправе использовать имущество учреждения (в том числе оборудование)   исключительно   в   целях,   связанных   с   выполнением   своей трудовой функции.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Конфиденциальность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6.1.   Работникам   учреждения   запрещается   сообщать   третьим   лицам сведения,   полученные   ими   при   осуществлении   своей   деятельности,   за исключением   случаев,   когда   такие   сведения   публично   раскрыты   самим учреждением.</w:t>
      </w:r>
    </w:p>
    <w:p w:rsidR="0076490A" w:rsidRPr="0076490A" w:rsidRDefault="0076490A" w:rsidP="007649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9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6.2.    Передача    информации    внутри    учреждения    осуществляется    в соответствии с процедурами, установленными внутренними документами.</w:t>
      </w:r>
    </w:p>
    <w:p w:rsidR="0076490A" w:rsidRPr="0076490A" w:rsidRDefault="0076490A" w:rsidP="0076490A">
      <w:pPr>
        <w:rPr>
          <w:rFonts w:ascii="Times New Roman" w:hAnsi="Times New Roman" w:cs="Times New Roman"/>
          <w:sz w:val="24"/>
          <w:szCs w:val="24"/>
        </w:rPr>
      </w:pPr>
    </w:p>
    <w:p w:rsidR="0076490A" w:rsidRPr="0076490A" w:rsidRDefault="0076490A" w:rsidP="001B59BD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59BD" w:rsidRPr="0076490A" w:rsidRDefault="001B59BD" w:rsidP="001B59BD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59BD" w:rsidRPr="0076490A" w:rsidRDefault="001B59BD" w:rsidP="001B59BD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59BD" w:rsidRPr="0076490A" w:rsidRDefault="001B59BD" w:rsidP="001B59BD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59BD" w:rsidRDefault="001B59BD" w:rsidP="001B59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ACF" w:rsidRDefault="00AE4ACF" w:rsidP="001B59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ACF" w:rsidRDefault="00AE4ACF" w:rsidP="001B59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ACF" w:rsidRDefault="00AE4ACF" w:rsidP="001B59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ACF" w:rsidRDefault="00AE4ACF" w:rsidP="001B59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ACF" w:rsidRDefault="00AE4ACF" w:rsidP="001B59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ACF" w:rsidRDefault="00AE4ACF" w:rsidP="001B59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ACF" w:rsidRDefault="00AE4ACF" w:rsidP="001B59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ACF" w:rsidRDefault="00AE4ACF" w:rsidP="001B59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ACF" w:rsidRDefault="00AE4ACF" w:rsidP="001B59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ACF" w:rsidRDefault="00AE4ACF" w:rsidP="001B59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ACF" w:rsidRDefault="00AE4ACF" w:rsidP="001B59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ACF" w:rsidRDefault="00AE4ACF" w:rsidP="001B59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ACF" w:rsidRDefault="00AE4ACF" w:rsidP="001B59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ACF" w:rsidRDefault="00AE4ACF" w:rsidP="001B59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ACF" w:rsidRDefault="00AE4ACF" w:rsidP="001B59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ACF" w:rsidRDefault="00AE4ACF" w:rsidP="001B59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ACF" w:rsidRDefault="00AE4ACF" w:rsidP="001B59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ACF" w:rsidRDefault="00AE4ACF" w:rsidP="001B59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ACF" w:rsidRPr="0076490A" w:rsidRDefault="00AE4ACF" w:rsidP="00CE155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AE4ACF" w:rsidRPr="0076490A" w:rsidSect="00D10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C8095A"/>
    <w:rsid w:val="001B59BD"/>
    <w:rsid w:val="0031409E"/>
    <w:rsid w:val="00400B51"/>
    <w:rsid w:val="0049008E"/>
    <w:rsid w:val="00712E47"/>
    <w:rsid w:val="0076490A"/>
    <w:rsid w:val="00771ADD"/>
    <w:rsid w:val="009B413D"/>
    <w:rsid w:val="00AE4ACF"/>
    <w:rsid w:val="00C8095A"/>
    <w:rsid w:val="00CE1559"/>
    <w:rsid w:val="00D10A67"/>
    <w:rsid w:val="00F77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A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4A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E1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5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1498</Words>
  <Characters>8542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Света</cp:lastModifiedBy>
  <cp:revision>4</cp:revision>
  <cp:lastPrinted>2017-02-06T09:14:00Z</cp:lastPrinted>
  <dcterms:created xsi:type="dcterms:W3CDTF">2017-02-05T12:18:00Z</dcterms:created>
  <dcterms:modified xsi:type="dcterms:W3CDTF">2018-03-30T10:53:00Z</dcterms:modified>
</cp:coreProperties>
</file>